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29" w:rsidRDefault="00062229">
      <w:pPr>
        <w:spacing w:after="100" w:afterAutospacing="1"/>
        <w:rPr>
          <w:sz w:val="28"/>
        </w:rPr>
      </w:pPr>
    </w:p>
    <w:p w:rsidR="00062229" w:rsidRDefault="00437E82">
      <w:pPr>
        <w:spacing w:after="100" w:afterAutospacing="1"/>
        <w:jc w:val="right"/>
        <w:rPr>
          <w:sz w:val="28"/>
        </w:rPr>
      </w:pPr>
      <w:r>
        <w:rPr>
          <w:sz w:val="28"/>
        </w:rPr>
        <w:t>ПРОЕКТ</w:t>
      </w:r>
    </w:p>
    <w:p w:rsidR="00062229" w:rsidRDefault="00437E8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 БРЯНСКОЙ ОБЛАСТИ</w:t>
      </w:r>
    </w:p>
    <w:p w:rsidR="00062229" w:rsidRDefault="00062229">
      <w:pPr>
        <w:jc w:val="center"/>
        <w:rPr>
          <w:color w:val="000000"/>
          <w:sz w:val="28"/>
          <w:szCs w:val="28"/>
        </w:rPr>
      </w:pPr>
    </w:p>
    <w:p w:rsidR="00062229" w:rsidRDefault="00437E8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РАСПОРЯЖЕНИЕ</w:t>
      </w:r>
    </w:p>
    <w:p w:rsidR="00062229" w:rsidRDefault="00437E8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           № </w:t>
      </w:r>
    </w:p>
    <w:p w:rsidR="00062229" w:rsidRDefault="00437E82">
      <w:pPr>
        <w:ind w:firstLine="6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Брянск</w:t>
      </w:r>
    </w:p>
    <w:p w:rsidR="00062229" w:rsidRDefault="00062229">
      <w:pPr>
        <w:ind w:right="4954"/>
        <w:jc w:val="both"/>
        <w:rPr>
          <w:color w:val="000000"/>
          <w:sz w:val="28"/>
          <w:szCs w:val="28"/>
        </w:rPr>
      </w:pPr>
    </w:p>
    <w:p w:rsidR="00062229" w:rsidRDefault="00437E82">
      <w:pPr>
        <w:tabs>
          <w:tab w:val="left" w:pos="5954"/>
        </w:tabs>
        <w:ind w:right="31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принятии решения о внесении изменений в сводную бюджетную роспись областного бюджета в связи с перераспределением</w:t>
      </w:r>
      <w:proofErr w:type="gramEnd"/>
      <w:r>
        <w:rPr>
          <w:sz w:val="28"/>
          <w:szCs w:val="28"/>
        </w:rPr>
        <w:t xml:space="preserve"> бюджетных ассигнований на финансовое обеспечение отдельных мероприятий </w:t>
      </w:r>
    </w:p>
    <w:p w:rsidR="00062229" w:rsidRDefault="00062229">
      <w:pPr>
        <w:jc w:val="both"/>
        <w:rPr>
          <w:sz w:val="28"/>
          <w:szCs w:val="28"/>
        </w:rPr>
      </w:pPr>
    </w:p>
    <w:p w:rsidR="00062229" w:rsidRDefault="00437E82">
      <w:pPr>
        <w:shd w:val="clear" w:color="auto" w:fill="FFFFFF"/>
        <w:ind w:firstLine="709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В соответствии с Федеральным законом от 21 ноября 2022 года</w:t>
      </w:r>
      <w:r w:rsidR="00867904">
        <w:rPr>
          <w:sz w:val="28"/>
          <w:szCs w:val="28"/>
        </w:rPr>
        <w:t xml:space="preserve"> </w:t>
      </w:r>
      <w:r>
        <w:rPr>
          <w:sz w:val="28"/>
          <w:szCs w:val="28"/>
        </w:rPr>
        <w:t>№ 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году», Законом Брянской области от 12</w:t>
      </w:r>
      <w:proofErr w:type="gramEnd"/>
      <w:r>
        <w:rPr>
          <w:sz w:val="28"/>
          <w:szCs w:val="28"/>
        </w:rPr>
        <w:t xml:space="preserve"> декабря 2022 года №</w:t>
      </w:r>
      <w:r w:rsidR="00867904">
        <w:rPr>
          <w:sz w:val="28"/>
          <w:szCs w:val="28"/>
        </w:rPr>
        <w:t xml:space="preserve"> </w:t>
      </w:r>
      <w:r>
        <w:rPr>
          <w:sz w:val="28"/>
          <w:szCs w:val="28"/>
        </w:rPr>
        <w:t>100-З «Об областном бюджете на 2023 год и на плановый период 2024 и 2025 годов»:</w:t>
      </w:r>
    </w:p>
    <w:p w:rsidR="0068617E" w:rsidRDefault="0068617E">
      <w:pPr>
        <w:shd w:val="clear" w:color="auto" w:fill="FFFFFF"/>
        <w:ind w:firstLine="709"/>
        <w:jc w:val="both"/>
        <w:rPr>
          <w:sz w:val="28"/>
          <w:szCs w:val="28"/>
          <w:lang w:val="en-US"/>
        </w:rPr>
      </w:pPr>
    </w:p>
    <w:p w:rsidR="000F190B" w:rsidRPr="000F190B" w:rsidRDefault="00437E82" w:rsidP="000F19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0F190B" w:rsidRPr="000F190B">
        <w:rPr>
          <w:sz w:val="28"/>
          <w:szCs w:val="28"/>
        </w:rPr>
        <w:t>В целях реализации мероприятий государственн</w:t>
      </w:r>
      <w:r w:rsidR="001B04A9">
        <w:rPr>
          <w:sz w:val="28"/>
          <w:szCs w:val="28"/>
        </w:rPr>
        <w:t>ых</w:t>
      </w:r>
      <w:r w:rsidR="000F190B" w:rsidRPr="000F190B">
        <w:rPr>
          <w:sz w:val="28"/>
          <w:szCs w:val="28"/>
        </w:rPr>
        <w:t xml:space="preserve"> </w:t>
      </w:r>
      <w:hyperlink r:id="rId7" w:history="1">
        <w:r w:rsidR="000F190B" w:rsidRPr="000F190B">
          <w:rPr>
            <w:sz w:val="28"/>
            <w:szCs w:val="28"/>
          </w:rPr>
          <w:t>программ</w:t>
        </w:r>
      </w:hyperlink>
      <w:r w:rsidR="000F190B" w:rsidRPr="000F190B">
        <w:rPr>
          <w:sz w:val="28"/>
          <w:szCs w:val="28"/>
        </w:rPr>
        <w:t xml:space="preserve"> </w:t>
      </w:r>
      <w:r w:rsidR="00FE76AA">
        <w:rPr>
          <w:sz w:val="28"/>
          <w:szCs w:val="28"/>
        </w:rPr>
        <w:t>«</w:t>
      </w:r>
      <w:r w:rsidR="000F190B">
        <w:rPr>
          <w:sz w:val="28"/>
          <w:szCs w:val="28"/>
        </w:rPr>
        <w:t>Социальная и демографическая политики Брянской области»</w:t>
      </w:r>
      <w:r w:rsidR="001B04A9">
        <w:rPr>
          <w:sz w:val="28"/>
          <w:szCs w:val="28"/>
        </w:rPr>
        <w:t>, «Доступная среда Брянской области»,</w:t>
      </w:r>
      <w:r w:rsidR="00272AD5">
        <w:rPr>
          <w:sz w:val="28"/>
          <w:szCs w:val="28"/>
        </w:rPr>
        <w:t xml:space="preserve"> «Развитие здравоохранения Брянской области»</w:t>
      </w:r>
      <w:r w:rsidR="000F190B">
        <w:rPr>
          <w:sz w:val="28"/>
          <w:szCs w:val="28"/>
        </w:rPr>
        <w:t xml:space="preserve"> </w:t>
      </w:r>
      <w:r w:rsidR="000F190B" w:rsidRPr="000F190B">
        <w:rPr>
          <w:sz w:val="28"/>
          <w:szCs w:val="28"/>
        </w:rPr>
        <w:t xml:space="preserve">внести изменения в сводную бюджетную роспись областного бюджета, перераспределив бюджетные ассигнования в 2023 году, предусмотренные </w:t>
      </w:r>
      <w:r w:rsidR="00FE76AA">
        <w:rPr>
          <w:sz w:val="28"/>
          <w:szCs w:val="28"/>
        </w:rPr>
        <w:t>департаменту социальной политики и занятости населения Брянской области</w:t>
      </w:r>
      <w:r w:rsidR="000F190B" w:rsidRPr="000F190B">
        <w:rPr>
          <w:sz w:val="28"/>
          <w:szCs w:val="28"/>
        </w:rPr>
        <w:t xml:space="preserve">, в сумме </w:t>
      </w:r>
      <w:r w:rsidR="00E13AB2">
        <w:rPr>
          <w:sz w:val="28"/>
          <w:szCs w:val="28"/>
        </w:rPr>
        <w:t xml:space="preserve">71 240 520,52 </w:t>
      </w:r>
      <w:r w:rsidR="000F190B" w:rsidRPr="000F190B">
        <w:rPr>
          <w:sz w:val="28"/>
          <w:szCs w:val="28"/>
        </w:rPr>
        <w:t xml:space="preserve">рубля следующим образом: </w:t>
      </w:r>
      <w:proofErr w:type="gramEnd"/>
    </w:p>
    <w:p w:rsidR="00062229" w:rsidRPr="0068617E" w:rsidRDefault="00437E82">
      <w:pPr>
        <w:ind w:firstLine="709"/>
        <w:jc w:val="both"/>
        <w:rPr>
          <w:sz w:val="28"/>
          <w:szCs w:val="28"/>
        </w:rPr>
      </w:pPr>
      <w:r w:rsidRPr="0068617E">
        <w:rPr>
          <w:sz w:val="28"/>
          <w:szCs w:val="28"/>
        </w:rPr>
        <w:t>уменьшить бюджетные ассигнования, предусмотренные:</w:t>
      </w:r>
    </w:p>
    <w:p w:rsidR="00FE76AA" w:rsidRDefault="00AF47A6">
      <w:pPr>
        <w:ind w:firstLine="709"/>
        <w:jc w:val="both"/>
        <w:rPr>
          <w:sz w:val="28"/>
          <w:szCs w:val="28"/>
        </w:rPr>
      </w:pPr>
      <w:r w:rsidRPr="00E13AB2">
        <w:rPr>
          <w:sz w:val="28"/>
          <w:szCs w:val="28"/>
        </w:rPr>
        <w:t xml:space="preserve">на </w:t>
      </w:r>
      <w:r w:rsidR="00FE76AA" w:rsidRPr="00E13AB2">
        <w:rPr>
          <w:sz w:val="28"/>
          <w:szCs w:val="28"/>
        </w:rPr>
        <w:t>раннюю диагностику, профилактику и лечение заболеваний молочной железы у женщин в сумме 32 388,65 рубля;</w:t>
      </w:r>
    </w:p>
    <w:p w:rsidR="00FE76AA" w:rsidRPr="0068617E" w:rsidRDefault="00AF47A6">
      <w:pPr>
        <w:ind w:firstLine="709"/>
        <w:jc w:val="both"/>
        <w:rPr>
          <w:sz w:val="28"/>
          <w:szCs w:val="28"/>
        </w:rPr>
      </w:pPr>
      <w:r w:rsidRPr="0068617E">
        <w:rPr>
          <w:sz w:val="28"/>
          <w:szCs w:val="28"/>
        </w:rPr>
        <w:t xml:space="preserve">на </w:t>
      </w:r>
      <w:r w:rsidR="00FE76AA" w:rsidRPr="0068617E">
        <w:rPr>
          <w:sz w:val="28"/>
          <w:szCs w:val="28"/>
        </w:rPr>
        <w:t>меры социальной поддержки граждан, удостоенных звания Почетного гражданина Брянской области, в соответствии с Законом Брянской области от 7 ноября 2007 года № 150-З «О Почетном гражданине Брянской области»</w:t>
      </w:r>
      <w:r w:rsidR="0068617E" w:rsidRPr="0068617E">
        <w:rPr>
          <w:sz w:val="28"/>
          <w:szCs w:val="28"/>
        </w:rPr>
        <w:t xml:space="preserve"> </w:t>
      </w:r>
      <w:r w:rsidR="00FE76AA" w:rsidRPr="0068617E">
        <w:rPr>
          <w:sz w:val="28"/>
          <w:szCs w:val="28"/>
        </w:rPr>
        <w:t>в сумме 141 000,52 рубля;</w:t>
      </w:r>
    </w:p>
    <w:p w:rsidR="00FE76AA" w:rsidRDefault="00AF47A6">
      <w:pPr>
        <w:ind w:firstLine="709"/>
        <w:jc w:val="both"/>
        <w:rPr>
          <w:sz w:val="28"/>
          <w:szCs w:val="28"/>
        </w:rPr>
      </w:pPr>
      <w:r w:rsidRPr="0068617E">
        <w:rPr>
          <w:sz w:val="28"/>
          <w:szCs w:val="28"/>
        </w:rPr>
        <w:t xml:space="preserve">на </w:t>
      </w:r>
      <w:r w:rsidR="00FE76AA" w:rsidRPr="0068617E">
        <w:rPr>
          <w:sz w:val="28"/>
          <w:szCs w:val="28"/>
        </w:rPr>
        <w:t xml:space="preserve">обеспечение </w:t>
      </w:r>
      <w:proofErr w:type="gramStart"/>
      <w:r w:rsidR="00FE76AA" w:rsidRPr="0068617E">
        <w:rPr>
          <w:sz w:val="28"/>
          <w:szCs w:val="28"/>
        </w:rPr>
        <w:t>граждан</w:t>
      </w:r>
      <w:proofErr w:type="gramEnd"/>
      <w:r w:rsidR="00FE76AA" w:rsidRPr="0068617E">
        <w:rPr>
          <w:sz w:val="28"/>
          <w:szCs w:val="28"/>
        </w:rPr>
        <w:t xml:space="preserve"> техническими средствами реабилитации,</w:t>
      </w:r>
      <w:r w:rsidR="00FE76AA" w:rsidRPr="00FE76AA">
        <w:rPr>
          <w:sz w:val="28"/>
          <w:szCs w:val="28"/>
        </w:rPr>
        <w:t xml:space="preserve"> включая изготовление и ремонт протезно-ортопедических изделий</w:t>
      </w:r>
      <w:r w:rsidR="00FE76AA">
        <w:rPr>
          <w:sz w:val="28"/>
          <w:szCs w:val="28"/>
        </w:rPr>
        <w:t xml:space="preserve"> в сумме 662 057,60 рубля;</w:t>
      </w:r>
    </w:p>
    <w:p w:rsidR="00AF47A6" w:rsidRDefault="00AF47A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на д</w:t>
      </w:r>
      <w:r w:rsidRPr="00AF47A6">
        <w:rPr>
          <w:sz w:val="28"/>
          <w:szCs w:val="28"/>
        </w:rPr>
        <w:t xml:space="preserve">ополнительные меры социальной поддержки отдельным категориям инвалидов по возмещению расходов на оплату проезда к месту проведения лечения (реабилитации) и обратно в соответствии с постановлением Правительства Брянской области от 24.12.2013 № 741-п </w:t>
      </w:r>
      <w:r>
        <w:rPr>
          <w:sz w:val="28"/>
          <w:szCs w:val="28"/>
        </w:rPr>
        <w:t>«</w:t>
      </w:r>
      <w:r w:rsidRPr="00AF47A6">
        <w:rPr>
          <w:sz w:val="28"/>
          <w:szCs w:val="28"/>
        </w:rPr>
        <w:t>Об утверждении перечня категорий инвалидов, имеющих право на меры социальной поддержки в части возмещения расходов по оплате проезда к месту лечения (реабилитации) и обратно, областного гарантированного перечня технических средств</w:t>
      </w:r>
      <w:proofErr w:type="gramEnd"/>
      <w:r w:rsidRPr="00AF47A6">
        <w:rPr>
          <w:sz w:val="28"/>
          <w:szCs w:val="28"/>
        </w:rPr>
        <w:t xml:space="preserve"> реабилитации инвалидов и </w:t>
      </w:r>
      <w:proofErr w:type="gramStart"/>
      <w:r w:rsidRPr="00AF47A6">
        <w:rPr>
          <w:sz w:val="28"/>
          <w:szCs w:val="28"/>
        </w:rPr>
        <w:t>медико-социальных</w:t>
      </w:r>
      <w:proofErr w:type="gramEnd"/>
      <w:r w:rsidRPr="00AF47A6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критериев для их предоставления» в сумме 930 000,00 рубля;</w:t>
      </w:r>
    </w:p>
    <w:p w:rsidR="00AF47A6" w:rsidRDefault="00AF47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г</w:t>
      </w:r>
      <w:r w:rsidRPr="00AF47A6">
        <w:rPr>
          <w:sz w:val="28"/>
          <w:szCs w:val="28"/>
        </w:rPr>
        <w:t>осударственн</w:t>
      </w:r>
      <w:r>
        <w:rPr>
          <w:sz w:val="28"/>
          <w:szCs w:val="28"/>
        </w:rPr>
        <w:t>ую</w:t>
      </w:r>
      <w:r w:rsidRPr="00AF47A6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ую</w:t>
      </w:r>
      <w:r w:rsidRPr="00AF47A6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у</w:t>
      </w:r>
      <w:r w:rsidRPr="00AF47A6">
        <w:rPr>
          <w:sz w:val="28"/>
          <w:szCs w:val="28"/>
        </w:rPr>
        <w:t xml:space="preserve"> ветеранам труда, труженикам тыла, реабилитированным лицам, лицам, пострадавшим от политических репрессий, нуждающихся в зубном протезировании, включая починку протезов (кроме изделий из драгметалла и металлокерамики)</w:t>
      </w:r>
      <w:r>
        <w:rPr>
          <w:sz w:val="28"/>
          <w:szCs w:val="28"/>
        </w:rPr>
        <w:t xml:space="preserve"> в сумме 1 000 000,00 рубля;</w:t>
      </w:r>
    </w:p>
    <w:p w:rsidR="00AF47A6" w:rsidRPr="0068617E" w:rsidRDefault="00AF47A6">
      <w:pPr>
        <w:ind w:firstLine="709"/>
        <w:jc w:val="both"/>
        <w:rPr>
          <w:sz w:val="28"/>
          <w:szCs w:val="28"/>
        </w:rPr>
      </w:pPr>
      <w:r w:rsidRPr="0068617E">
        <w:rPr>
          <w:sz w:val="28"/>
          <w:szCs w:val="28"/>
        </w:rPr>
        <w:t>на оказание государственной социальной помощи</w:t>
      </w:r>
      <w:r w:rsidR="00611C05" w:rsidRPr="0068617E">
        <w:rPr>
          <w:sz w:val="28"/>
          <w:szCs w:val="28"/>
        </w:rPr>
        <w:t xml:space="preserve"> </w:t>
      </w:r>
      <w:r w:rsidRPr="0068617E">
        <w:rPr>
          <w:sz w:val="28"/>
          <w:szCs w:val="28"/>
        </w:rPr>
        <w:t>в сумме 44 836 146,91 рубля;</w:t>
      </w:r>
    </w:p>
    <w:p w:rsidR="00AF47A6" w:rsidRDefault="00AF47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</w:t>
      </w:r>
      <w:r w:rsidRPr="00AF47A6">
        <w:rPr>
          <w:sz w:val="28"/>
          <w:szCs w:val="28"/>
        </w:rPr>
        <w:t>казание материальной помощи гражданам, оказавшимся в трудной жизненной ситуации</w:t>
      </w:r>
      <w:r>
        <w:rPr>
          <w:sz w:val="28"/>
          <w:szCs w:val="28"/>
        </w:rPr>
        <w:t xml:space="preserve"> в сумме 7 778 479,04 рубля;</w:t>
      </w:r>
    </w:p>
    <w:p w:rsidR="00AF47A6" w:rsidRDefault="00AF47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</w:t>
      </w:r>
      <w:r w:rsidRPr="00AF47A6">
        <w:rPr>
          <w:sz w:val="28"/>
          <w:szCs w:val="28"/>
        </w:rPr>
        <w:t xml:space="preserve">редоставление субсидий отдельным категориям граждан на покупку и установку газоиспользующего </w:t>
      </w:r>
      <w:proofErr w:type="gramStart"/>
      <w:r w:rsidRPr="00AF47A6">
        <w:rPr>
          <w:sz w:val="28"/>
          <w:szCs w:val="28"/>
        </w:rPr>
        <w:t>оборудования</w:t>
      </w:r>
      <w:proofErr w:type="gramEnd"/>
      <w:r w:rsidRPr="00AF47A6">
        <w:rPr>
          <w:sz w:val="28"/>
          <w:szCs w:val="28"/>
        </w:rPr>
        <w:t xml:space="preserve"> и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</w:r>
      <w:proofErr w:type="spellStart"/>
      <w:r w:rsidRPr="00AF47A6">
        <w:rPr>
          <w:sz w:val="28"/>
          <w:szCs w:val="28"/>
        </w:rPr>
        <w:t>догазификации</w:t>
      </w:r>
      <w:proofErr w:type="spellEnd"/>
      <w:r w:rsidRPr="00AF47A6">
        <w:rPr>
          <w:sz w:val="28"/>
          <w:szCs w:val="28"/>
        </w:rPr>
        <w:t xml:space="preserve"> за счет средств областного бюджета</w:t>
      </w:r>
      <w:r>
        <w:rPr>
          <w:sz w:val="28"/>
          <w:szCs w:val="28"/>
        </w:rPr>
        <w:t xml:space="preserve"> в сумме 13 994 239,28 рубля;</w:t>
      </w:r>
    </w:p>
    <w:p w:rsidR="00AF47A6" w:rsidRDefault="00AF47A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п</w:t>
      </w:r>
      <w:r w:rsidRPr="00AF47A6">
        <w:rPr>
          <w:sz w:val="28"/>
          <w:szCs w:val="28"/>
        </w:rPr>
        <w:t>роведение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>
        <w:rPr>
          <w:sz w:val="28"/>
          <w:szCs w:val="28"/>
        </w:rPr>
        <w:t xml:space="preserve"> в сумме 1 866 208,52 рубля;</w:t>
      </w:r>
      <w:proofErr w:type="gramEnd"/>
    </w:p>
    <w:p w:rsidR="0068617E" w:rsidRDefault="0068617E">
      <w:pPr>
        <w:ind w:firstLine="709"/>
        <w:jc w:val="both"/>
        <w:rPr>
          <w:sz w:val="28"/>
          <w:szCs w:val="28"/>
          <w:lang w:val="en-US"/>
        </w:rPr>
      </w:pPr>
    </w:p>
    <w:p w:rsidR="00062229" w:rsidRPr="0068617E" w:rsidRDefault="00437E82">
      <w:pPr>
        <w:ind w:firstLine="709"/>
        <w:jc w:val="both"/>
        <w:rPr>
          <w:sz w:val="28"/>
          <w:szCs w:val="28"/>
        </w:rPr>
      </w:pPr>
      <w:r w:rsidRPr="0068617E">
        <w:rPr>
          <w:sz w:val="28"/>
          <w:szCs w:val="28"/>
        </w:rPr>
        <w:t xml:space="preserve">увеличить бюджетные ассигнования, предусмотренные: </w:t>
      </w:r>
    </w:p>
    <w:p w:rsidR="00E13AB2" w:rsidRDefault="00E13AB2" w:rsidP="00E13AB2">
      <w:pPr>
        <w:tabs>
          <w:tab w:val="left" w:pos="4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</w:t>
      </w:r>
      <w:r w:rsidRPr="00E13AB2">
        <w:rPr>
          <w:sz w:val="28"/>
          <w:szCs w:val="28"/>
        </w:rPr>
        <w:t>убсидии государственным учреждениям на проведение текущего ремонта</w:t>
      </w:r>
      <w:r>
        <w:rPr>
          <w:sz w:val="28"/>
          <w:szCs w:val="28"/>
        </w:rPr>
        <w:t xml:space="preserve"> в сумме 1 781 966,25 рубля;</w:t>
      </w:r>
    </w:p>
    <w:p w:rsidR="00E13AB2" w:rsidRDefault="00E13AB2" w:rsidP="009C069C">
      <w:pPr>
        <w:tabs>
          <w:tab w:val="left" w:pos="4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</w:t>
      </w:r>
      <w:r w:rsidRPr="00E13AB2">
        <w:rPr>
          <w:sz w:val="28"/>
          <w:szCs w:val="28"/>
        </w:rPr>
        <w:t>убсидии государственным учреждениям на проведение капитального ремонта</w:t>
      </w:r>
      <w:r>
        <w:rPr>
          <w:sz w:val="28"/>
          <w:szCs w:val="28"/>
        </w:rPr>
        <w:t xml:space="preserve"> в сумме 66 251 460,00 рубля;</w:t>
      </w:r>
    </w:p>
    <w:p w:rsidR="00E13AB2" w:rsidRDefault="00E13AB2" w:rsidP="009C069C">
      <w:pPr>
        <w:tabs>
          <w:tab w:val="left" w:pos="4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</w:t>
      </w:r>
      <w:r w:rsidRPr="00E13AB2">
        <w:rPr>
          <w:sz w:val="28"/>
          <w:szCs w:val="28"/>
        </w:rPr>
        <w:t>роведение текущего и капитального ремонтов недвижимого имущества государственных учреждений и исполнительных органов государственной власти</w:t>
      </w:r>
      <w:r>
        <w:rPr>
          <w:sz w:val="28"/>
          <w:szCs w:val="28"/>
        </w:rPr>
        <w:t xml:space="preserve"> в сумме 3 207 094,27 рубля.</w:t>
      </w:r>
    </w:p>
    <w:p w:rsidR="00E13AB2" w:rsidRDefault="00E13AB2" w:rsidP="009C069C">
      <w:pPr>
        <w:tabs>
          <w:tab w:val="left" w:pos="4840"/>
        </w:tabs>
        <w:ind w:firstLine="709"/>
        <w:jc w:val="both"/>
        <w:rPr>
          <w:sz w:val="28"/>
          <w:szCs w:val="28"/>
          <w:lang w:val="en-US"/>
        </w:rPr>
      </w:pPr>
    </w:p>
    <w:p w:rsidR="0068617E" w:rsidRPr="0068617E" w:rsidRDefault="0068617E" w:rsidP="009C069C">
      <w:pPr>
        <w:tabs>
          <w:tab w:val="left" w:pos="4840"/>
        </w:tabs>
        <w:ind w:firstLine="709"/>
        <w:jc w:val="both"/>
        <w:rPr>
          <w:sz w:val="28"/>
          <w:szCs w:val="28"/>
          <w:lang w:val="en-US"/>
        </w:rPr>
      </w:pPr>
    </w:p>
    <w:p w:rsidR="00062229" w:rsidRDefault="00437E82">
      <w:pPr>
        <w:pStyle w:val="a5"/>
        <w:spacing w:line="264" w:lineRule="auto"/>
        <w:ind w:left="0"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lastRenderedPageBreak/>
        <w:t xml:space="preserve">2. Департаменту социальной политики и занятости населения Брянской области представить в департамент финансов Брянской области предложения о внесении изменений в сводную бюджетную роспись областного бюджета. </w:t>
      </w:r>
    </w:p>
    <w:p w:rsidR="00062229" w:rsidRDefault="00437E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Департаменту финансов Брянской области на основании предложений департамента социальной политики и занятости населения Брянской области внести изменения в сводную бюджетную роспись областного бюджета.</w:t>
      </w:r>
    </w:p>
    <w:p w:rsidR="00062229" w:rsidRDefault="00437E82">
      <w:pPr>
        <w:tabs>
          <w:tab w:val="left" w:pos="89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Распоряжение вступает в силу со дня его официального опубликования.</w:t>
      </w:r>
    </w:p>
    <w:p w:rsidR="00062229" w:rsidRDefault="00437E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возложить на заместителей Губернатора Брянской области Агафонову И.В., </w:t>
      </w:r>
      <w:proofErr w:type="spellStart"/>
      <w:r>
        <w:rPr>
          <w:sz w:val="28"/>
          <w:szCs w:val="28"/>
        </w:rPr>
        <w:t>Петушкову</w:t>
      </w:r>
      <w:proofErr w:type="spellEnd"/>
      <w:r>
        <w:rPr>
          <w:sz w:val="28"/>
          <w:szCs w:val="28"/>
        </w:rPr>
        <w:t> Г.В.</w:t>
      </w:r>
    </w:p>
    <w:p w:rsidR="00062229" w:rsidRDefault="00062229">
      <w:pPr>
        <w:ind w:firstLine="709"/>
        <w:jc w:val="both"/>
        <w:rPr>
          <w:color w:val="000000"/>
          <w:sz w:val="28"/>
          <w:szCs w:val="28"/>
          <w:lang w:val="en-US"/>
        </w:rPr>
      </w:pPr>
    </w:p>
    <w:p w:rsidR="001D74D9" w:rsidRDefault="001D74D9">
      <w:pPr>
        <w:ind w:firstLine="709"/>
        <w:jc w:val="both"/>
        <w:rPr>
          <w:color w:val="000000"/>
          <w:sz w:val="28"/>
          <w:szCs w:val="28"/>
          <w:lang w:val="en-US"/>
        </w:rPr>
      </w:pPr>
    </w:p>
    <w:p w:rsidR="001D74D9" w:rsidRDefault="001D74D9">
      <w:pPr>
        <w:ind w:firstLine="709"/>
        <w:jc w:val="both"/>
        <w:rPr>
          <w:color w:val="000000"/>
          <w:sz w:val="28"/>
          <w:szCs w:val="28"/>
          <w:lang w:val="en-US"/>
        </w:rPr>
      </w:pPr>
      <w:bookmarkStart w:id="0" w:name="_GoBack"/>
      <w:bookmarkEnd w:id="0"/>
    </w:p>
    <w:p w:rsidR="00062229" w:rsidRDefault="00437E8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А.В. Богомаз</w:t>
      </w:r>
    </w:p>
    <w:p w:rsidR="00062229" w:rsidRDefault="00062229">
      <w:pPr>
        <w:ind w:firstLine="709"/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DE45DD" w:rsidRDefault="00DE45DD">
      <w:pPr>
        <w:jc w:val="both"/>
        <w:rPr>
          <w:sz w:val="28"/>
          <w:szCs w:val="28"/>
        </w:rPr>
      </w:pPr>
    </w:p>
    <w:p w:rsidR="00DE45DD" w:rsidRDefault="00DE45DD">
      <w:pPr>
        <w:jc w:val="both"/>
        <w:rPr>
          <w:sz w:val="28"/>
          <w:szCs w:val="28"/>
        </w:rPr>
      </w:pPr>
    </w:p>
    <w:p w:rsidR="00DE45DD" w:rsidRDefault="00DE45DD">
      <w:pPr>
        <w:jc w:val="both"/>
        <w:rPr>
          <w:sz w:val="28"/>
          <w:szCs w:val="28"/>
        </w:rPr>
      </w:pPr>
    </w:p>
    <w:p w:rsidR="00DE45DD" w:rsidRDefault="00DE45DD">
      <w:pPr>
        <w:jc w:val="both"/>
        <w:rPr>
          <w:sz w:val="28"/>
          <w:szCs w:val="28"/>
        </w:rPr>
      </w:pPr>
    </w:p>
    <w:p w:rsidR="00DE45DD" w:rsidRDefault="00DE45DD">
      <w:pPr>
        <w:jc w:val="both"/>
        <w:rPr>
          <w:sz w:val="28"/>
          <w:szCs w:val="28"/>
        </w:rPr>
      </w:pPr>
    </w:p>
    <w:p w:rsidR="00DE45DD" w:rsidRDefault="00DE45DD">
      <w:pPr>
        <w:jc w:val="both"/>
        <w:rPr>
          <w:sz w:val="28"/>
          <w:szCs w:val="28"/>
        </w:rPr>
      </w:pPr>
    </w:p>
    <w:p w:rsidR="00DE45DD" w:rsidRDefault="00DE45DD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tbl>
      <w:tblPr>
        <w:tblStyle w:val="ab"/>
        <w:tblW w:w="23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7"/>
        <w:gridCol w:w="7147"/>
        <w:gridCol w:w="7147"/>
        <w:gridCol w:w="2456"/>
      </w:tblGrid>
      <w:tr w:rsidR="00062229">
        <w:trPr>
          <w:trHeight w:val="593"/>
        </w:trPr>
        <w:tc>
          <w:tcPr>
            <w:tcW w:w="7147" w:type="dxa"/>
          </w:tcPr>
          <w:p w:rsidR="00062229" w:rsidRDefault="000622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47" w:type="dxa"/>
          </w:tcPr>
          <w:p w:rsidR="00062229" w:rsidRDefault="000622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47" w:type="dxa"/>
          </w:tcPr>
          <w:p w:rsidR="00062229" w:rsidRDefault="00437E82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Вице-губернатор Брянской области</w:t>
            </w:r>
          </w:p>
        </w:tc>
        <w:tc>
          <w:tcPr>
            <w:tcW w:w="2456" w:type="dxa"/>
          </w:tcPr>
          <w:p w:rsidR="00062229" w:rsidRDefault="00437E82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А.Г. Резунов</w:t>
            </w:r>
          </w:p>
        </w:tc>
      </w:tr>
      <w:tr w:rsidR="00062229">
        <w:trPr>
          <w:trHeight w:val="1185"/>
        </w:trPr>
        <w:tc>
          <w:tcPr>
            <w:tcW w:w="7147" w:type="dxa"/>
          </w:tcPr>
          <w:p w:rsidR="00062229" w:rsidRDefault="00437E8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Губернатора</w:t>
            </w:r>
          </w:p>
          <w:p w:rsidR="00062229" w:rsidRDefault="00437E8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Брянской области</w:t>
            </w:r>
          </w:p>
        </w:tc>
        <w:tc>
          <w:tcPr>
            <w:tcW w:w="7147" w:type="dxa"/>
          </w:tcPr>
          <w:p w:rsidR="00062229" w:rsidRDefault="0006222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62229" w:rsidRDefault="00437E8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Ю.В. Филипенко</w:t>
            </w:r>
          </w:p>
        </w:tc>
        <w:tc>
          <w:tcPr>
            <w:tcW w:w="7147" w:type="dxa"/>
          </w:tcPr>
          <w:p w:rsidR="00062229" w:rsidRDefault="00437E8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Заместитель Губернатора</w:t>
            </w:r>
          </w:p>
          <w:p w:rsidR="00062229" w:rsidRDefault="00437E82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Брянской области</w:t>
            </w:r>
          </w:p>
        </w:tc>
        <w:tc>
          <w:tcPr>
            <w:tcW w:w="2456" w:type="dxa"/>
          </w:tcPr>
          <w:p w:rsidR="00062229" w:rsidRDefault="0006222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  <w:p w:rsidR="00062229" w:rsidRDefault="00437E82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Ю.В. Филипенко</w:t>
            </w:r>
          </w:p>
        </w:tc>
      </w:tr>
      <w:tr w:rsidR="00062229">
        <w:trPr>
          <w:trHeight w:val="1806"/>
        </w:trPr>
        <w:tc>
          <w:tcPr>
            <w:tcW w:w="7147" w:type="dxa"/>
          </w:tcPr>
          <w:p w:rsidR="00062229" w:rsidRDefault="00062229">
            <w:pPr>
              <w:rPr>
                <w:sz w:val="28"/>
                <w:szCs w:val="28"/>
              </w:rPr>
            </w:pPr>
          </w:p>
          <w:p w:rsidR="00062229" w:rsidRDefault="00437E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департамента  </w:t>
            </w:r>
          </w:p>
          <w:p w:rsidR="00062229" w:rsidRDefault="00437E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политики и занятости</w:t>
            </w:r>
          </w:p>
          <w:p w:rsidR="00062229" w:rsidRDefault="00437E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населения Брянской области </w:t>
            </w:r>
          </w:p>
          <w:p w:rsidR="00062229" w:rsidRDefault="00062229">
            <w:pPr>
              <w:jc w:val="both"/>
              <w:rPr>
                <w:sz w:val="28"/>
                <w:szCs w:val="28"/>
              </w:rPr>
            </w:pPr>
          </w:p>
          <w:p w:rsidR="00062229" w:rsidRDefault="00062229">
            <w:pPr>
              <w:jc w:val="both"/>
              <w:rPr>
                <w:sz w:val="28"/>
                <w:szCs w:val="28"/>
              </w:rPr>
            </w:pPr>
          </w:p>
          <w:p w:rsidR="00062229" w:rsidRDefault="000622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47" w:type="dxa"/>
          </w:tcPr>
          <w:p w:rsidR="00062229" w:rsidRDefault="00062229">
            <w:pPr>
              <w:jc w:val="both"/>
              <w:rPr>
                <w:sz w:val="28"/>
                <w:szCs w:val="28"/>
              </w:rPr>
            </w:pPr>
          </w:p>
          <w:p w:rsidR="00062229" w:rsidRDefault="00062229">
            <w:pPr>
              <w:jc w:val="both"/>
              <w:rPr>
                <w:sz w:val="28"/>
                <w:szCs w:val="28"/>
              </w:rPr>
            </w:pPr>
          </w:p>
          <w:p w:rsidR="00062229" w:rsidRDefault="00062229">
            <w:pPr>
              <w:jc w:val="both"/>
              <w:rPr>
                <w:sz w:val="28"/>
                <w:szCs w:val="28"/>
              </w:rPr>
            </w:pPr>
          </w:p>
          <w:p w:rsidR="00062229" w:rsidRDefault="00437E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Петров</w:t>
            </w:r>
          </w:p>
          <w:p w:rsidR="00062229" w:rsidRDefault="00062229">
            <w:pPr>
              <w:jc w:val="both"/>
              <w:rPr>
                <w:sz w:val="28"/>
                <w:szCs w:val="28"/>
              </w:rPr>
            </w:pPr>
          </w:p>
          <w:p w:rsidR="00062229" w:rsidRDefault="000622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47" w:type="dxa"/>
          </w:tcPr>
          <w:p w:rsidR="00062229" w:rsidRDefault="00437E82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Директор департамента семьи,</w:t>
            </w:r>
          </w:p>
          <w:p w:rsidR="00062229" w:rsidRDefault="00437E82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социальной и демографической </w:t>
            </w:r>
          </w:p>
          <w:p w:rsidR="00062229" w:rsidRDefault="00437E82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политики Брянской области</w:t>
            </w:r>
          </w:p>
        </w:tc>
        <w:tc>
          <w:tcPr>
            <w:tcW w:w="2456" w:type="dxa"/>
          </w:tcPr>
          <w:p w:rsidR="00062229" w:rsidRDefault="00062229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62229" w:rsidRDefault="00062229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62229" w:rsidRDefault="00437E82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И.Е. Тимошин</w:t>
            </w:r>
          </w:p>
        </w:tc>
      </w:tr>
      <w:tr w:rsidR="00062229">
        <w:trPr>
          <w:trHeight w:val="621"/>
        </w:trPr>
        <w:tc>
          <w:tcPr>
            <w:tcW w:w="7147" w:type="dxa"/>
          </w:tcPr>
          <w:p w:rsidR="00062229" w:rsidRDefault="00437E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делопроизводства</w:t>
            </w:r>
          </w:p>
        </w:tc>
        <w:tc>
          <w:tcPr>
            <w:tcW w:w="7147" w:type="dxa"/>
          </w:tcPr>
          <w:p w:rsidR="00062229" w:rsidRDefault="00437E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Митрошина</w:t>
            </w:r>
          </w:p>
        </w:tc>
        <w:tc>
          <w:tcPr>
            <w:tcW w:w="7147" w:type="dxa"/>
          </w:tcPr>
          <w:p w:rsidR="00062229" w:rsidRDefault="00437E82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Начальник отдела делопроизводства</w:t>
            </w:r>
          </w:p>
        </w:tc>
        <w:tc>
          <w:tcPr>
            <w:tcW w:w="2456" w:type="dxa"/>
          </w:tcPr>
          <w:p w:rsidR="00062229" w:rsidRDefault="00437E82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Н.В. Митрошина</w:t>
            </w:r>
          </w:p>
        </w:tc>
      </w:tr>
    </w:tbl>
    <w:p w:rsidR="00062229" w:rsidRDefault="00062229">
      <w:pPr>
        <w:jc w:val="both"/>
        <w:rPr>
          <w:sz w:val="28"/>
          <w:szCs w:val="28"/>
          <w:lang w:val="en-US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28"/>
          <w:szCs w:val="28"/>
        </w:rPr>
      </w:pPr>
    </w:p>
    <w:p w:rsidR="00062229" w:rsidRDefault="00062229">
      <w:pPr>
        <w:jc w:val="both"/>
        <w:rPr>
          <w:sz w:val="32"/>
          <w:szCs w:val="32"/>
        </w:rPr>
      </w:pPr>
    </w:p>
    <w:p w:rsidR="00062229" w:rsidRDefault="00062229">
      <w:pPr>
        <w:jc w:val="both"/>
        <w:rPr>
          <w:sz w:val="32"/>
          <w:szCs w:val="32"/>
        </w:rPr>
      </w:pPr>
    </w:p>
    <w:p w:rsidR="00062229" w:rsidRDefault="00062229">
      <w:pPr>
        <w:jc w:val="both"/>
        <w:rPr>
          <w:sz w:val="32"/>
          <w:szCs w:val="32"/>
        </w:rPr>
      </w:pPr>
    </w:p>
    <w:p w:rsidR="00062229" w:rsidRDefault="00062229">
      <w:pPr>
        <w:jc w:val="both"/>
        <w:rPr>
          <w:sz w:val="32"/>
          <w:szCs w:val="32"/>
        </w:rPr>
      </w:pPr>
    </w:p>
    <w:p w:rsidR="00062229" w:rsidRDefault="00062229">
      <w:pPr>
        <w:jc w:val="both"/>
        <w:rPr>
          <w:sz w:val="32"/>
          <w:szCs w:val="32"/>
        </w:rPr>
      </w:pPr>
    </w:p>
    <w:p w:rsidR="00062229" w:rsidRDefault="00062229">
      <w:pPr>
        <w:jc w:val="both"/>
        <w:rPr>
          <w:sz w:val="32"/>
          <w:szCs w:val="32"/>
        </w:rPr>
      </w:pPr>
    </w:p>
    <w:p w:rsidR="00062229" w:rsidRDefault="00062229">
      <w:pPr>
        <w:jc w:val="both"/>
        <w:rPr>
          <w:sz w:val="32"/>
          <w:szCs w:val="32"/>
        </w:rPr>
      </w:pPr>
    </w:p>
    <w:p w:rsidR="00062229" w:rsidRDefault="00062229">
      <w:pPr>
        <w:jc w:val="both"/>
        <w:rPr>
          <w:sz w:val="32"/>
          <w:szCs w:val="32"/>
        </w:rPr>
      </w:pPr>
    </w:p>
    <w:p w:rsidR="00062229" w:rsidRDefault="00062229">
      <w:pPr>
        <w:jc w:val="both"/>
        <w:rPr>
          <w:sz w:val="32"/>
          <w:szCs w:val="32"/>
        </w:rPr>
      </w:pPr>
    </w:p>
    <w:p w:rsidR="00062229" w:rsidRDefault="00062229">
      <w:pPr>
        <w:jc w:val="both"/>
        <w:rPr>
          <w:sz w:val="32"/>
          <w:szCs w:val="32"/>
        </w:rPr>
      </w:pPr>
    </w:p>
    <w:p w:rsidR="00062229" w:rsidRDefault="00062229">
      <w:pPr>
        <w:rPr>
          <w:sz w:val="28"/>
          <w:szCs w:val="28"/>
        </w:rPr>
      </w:pPr>
    </w:p>
    <w:p w:rsidR="00062229" w:rsidRDefault="00062229">
      <w:pPr>
        <w:jc w:val="center"/>
      </w:pPr>
    </w:p>
    <w:p w:rsidR="00062229" w:rsidRDefault="00062229">
      <w:pPr>
        <w:jc w:val="center"/>
      </w:pPr>
    </w:p>
    <w:p w:rsidR="00062229" w:rsidRDefault="00062229">
      <w:pPr>
        <w:jc w:val="center"/>
      </w:pPr>
    </w:p>
    <w:p w:rsidR="00062229" w:rsidRDefault="00062229">
      <w:pPr>
        <w:jc w:val="center"/>
      </w:pPr>
    </w:p>
    <w:p w:rsidR="00062229" w:rsidRDefault="00062229">
      <w:pPr>
        <w:jc w:val="center"/>
      </w:pPr>
    </w:p>
    <w:p w:rsidR="00062229" w:rsidRDefault="00062229">
      <w:pPr>
        <w:jc w:val="center"/>
      </w:pPr>
    </w:p>
    <w:p w:rsidR="00062229" w:rsidRDefault="00062229">
      <w:pPr>
        <w:jc w:val="center"/>
      </w:pPr>
    </w:p>
    <w:p w:rsidR="00062229" w:rsidRDefault="00437E82">
      <w:pPr>
        <w:jc w:val="both"/>
      </w:pPr>
      <w:r>
        <w:t xml:space="preserve">Исп. </w:t>
      </w:r>
      <w:proofErr w:type="spellStart"/>
      <w:r w:rsidR="00867904">
        <w:t>Гопина</w:t>
      </w:r>
      <w:proofErr w:type="spellEnd"/>
      <w:r w:rsidR="00867904">
        <w:t xml:space="preserve"> Н.В</w:t>
      </w:r>
      <w:r>
        <w:t>.</w:t>
      </w:r>
    </w:p>
    <w:p w:rsidR="00062229" w:rsidRDefault="00437E82">
      <w:pPr>
        <w:jc w:val="both"/>
        <w:rPr>
          <w:lang w:val="en-US"/>
        </w:rPr>
      </w:pPr>
      <w:r>
        <w:t>тел. 8 (4832) 30-31-7</w:t>
      </w:r>
      <w:r w:rsidR="00867904">
        <w:t>3</w:t>
      </w:r>
    </w:p>
    <w:sectPr w:rsidR="00062229" w:rsidSect="0068617E">
      <w:pgSz w:w="11906" w:h="16838"/>
      <w:pgMar w:top="993" w:right="1134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6BB7"/>
    <w:multiLevelType w:val="hybridMultilevel"/>
    <w:tmpl w:val="4BA460F8"/>
    <w:lvl w:ilvl="0" w:tplc="FF04FBEC">
      <w:start w:val="1"/>
      <w:numFmt w:val="decimal"/>
      <w:lvlText w:val="%1."/>
      <w:lvlJc w:val="left"/>
      <w:pPr>
        <w:ind w:left="3082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E193484"/>
    <w:multiLevelType w:val="hybridMultilevel"/>
    <w:tmpl w:val="BCD84186"/>
    <w:lvl w:ilvl="0" w:tplc="C4C0A2D8">
      <w:start w:val="1"/>
      <w:numFmt w:val="decimal"/>
      <w:lvlText w:val="%1."/>
      <w:lvlJc w:val="left"/>
      <w:pPr>
        <w:ind w:left="1417" w:hanging="360"/>
      </w:pPr>
    </w:lvl>
    <w:lvl w:ilvl="1" w:tplc="DB3C18B0">
      <w:start w:val="1"/>
      <w:numFmt w:val="lowerLetter"/>
      <w:lvlText w:val="%2."/>
      <w:lvlJc w:val="left"/>
      <w:pPr>
        <w:ind w:left="2137" w:hanging="360"/>
      </w:pPr>
    </w:lvl>
    <w:lvl w:ilvl="2" w:tplc="8C7E27EA">
      <w:start w:val="1"/>
      <w:numFmt w:val="lowerRoman"/>
      <w:lvlText w:val="%3."/>
      <w:lvlJc w:val="right"/>
      <w:pPr>
        <w:ind w:left="2857" w:hanging="180"/>
      </w:pPr>
    </w:lvl>
    <w:lvl w:ilvl="3" w:tplc="9F08821E">
      <w:start w:val="1"/>
      <w:numFmt w:val="decimal"/>
      <w:lvlText w:val="%4."/>
      <w:lvlJc w:val="left"/>
      <w:pPr>
        <w:ind w:left="3577" w:hanging="360"/>
      </w:pPr>
    </w:lvl>
    <w:lvl w:ilvl="4" w:tplc="24E83CC8">
      <w:start w:val="1"/>
      <w:numFmt w:val="lowerLetter"/>
      <w:lvlText w:val="%5."/>
      <w:lvlJc w:val="left"/>
      <w:pPr>
        <w:ind w:left="4297" w:hanging="360"/>
      </w:pPr>
    </w:lvl>
    <w:lvl w:ilvl="5" w:tplc="1D62BD28">
      <w:start w:val="1"/>
      <w:numFmt w:val="lowerRoman"/>
      <w:lvlText w:val="%6."/>
      <w:lvlJc w:val="right"/>
      <w:pPr>
        <w:ind w:left="5017" w:hanging="180"/>
      </w:pPr>
    </w:lvl>
    <w:lvl w:ilvl="6" w:tplc="3C82AFDA">
      <w:start w:val="1"/>
      <w:numFmt w:val="decimal"/>
      <w:lvlText w:val="%7."/>
      <w:lvlJc w:val="left"/>
      <w:pPr>
        <w:ind w:left="5737" w:hanging="360"/>
      </w:pPr>
    </w:lvl>
    <w:lvl w:ilvl="7" w:tplc="AD0044D8">
      <w:start w:val="1"/>
      <w:numFmt w:val="lowerLetter"/>
      <w:lvlText w:val="%8."/>
      <w:lvlJc w:val="left"/>
      <w:pPr>
        <w:ind w:left="6457" w:hanging="360"/>
      </w:pPr>
    </w:lvl>
    <w:lvl w:ilvl="8" w:tplc="78E42184">
      <w:start w:val="1"/>
      <w:numFmt w:val="lowerRoman"/>
      <w:lvlText w:val="%9."/>
      <w:lvlJc w:val="right"/>
      <w:pPr>
        <w:ind w:left="7177" w:hanging="180"/>
      </w:pPr>
    </w:lvl>
  </w:abstractNum>
  <w:abstractNum w:abstractNumId="2">
    <w:nsid w:val="31E84DC1"/>
    <w:multiLevelType w:val="multilevel"/>
    <w:tmpl w:val="4B28BF8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A075838"/>
    <w:multiLevelType w:val="hybridMultilevel"/>
    <w:tmpl w:val="36606C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795B48"/>
    <w:multiLevelType w:val="hybridMultilevel"/>
    <w:tmpl w:val="4D44B418"/>
    <w:lvl w:ilvl="0" w:tplc="D84A4C6A">
      <w:start w:val="1"/>
      <w:numFmt w:val="decimal"/>
      <w:lvlText w:val="%1."/>
      <w:lvlJc w:val="left"/>
      <w:pPr>
        <w:ind w:left="1418" w:hanging="360"/>
      </w:pPr>
    </w:lvl>
    <w:lvl w:ilvl="1" w:tplc="F2BA82FA">
      <w:start w:val="1"/>
      <w:numFmt w:val="lowerLetter"/>
      <w:lvlText w:val="%2."/>
      <w:lvlJc w:val="left"/>
      <w:pPr>
        <w:ind w:left="2138" w:hanging="360"/>
      </w:pPr>
    </w:lvl>
    <w:lvl w:ilvl="2" w:tplc="353215C6">
      <w:start w:val="1"/>
      <w:numFmt w:val="lowerRoman"/>
      <w:lvlText w:val="%3."/>
      <w:lvlJc w:val="right"/>
      <w:pPr>
        <w:ind w:left="2858" w:hanging="180"/>
      </w:pPr>
    </w:lvl>
    <w:lvl w:ilvl="3" w:tplc="B3B4720E">
      <w:start w:val="1"/>
      <w:numFmt w:val="decimal"/>
      <w:lvlText w:val="%4."/>
      <w:lvlJc w:val="left"/>
      <w:pPr>
        <w:ind w:left="3578" w:hanging="360"/>
      </w:pPr>
    </w:lvl>
    <w:lvl w:ilvl="4" w:tplc="E5128DA8">
      <w:start w:val="1"/>
      <w:numFmt w:val="lowerLetter"/>
      <w:lvlText w:val="%5."/>
      <w:lvlJc w:val="left"/>
      <w:pPr>
        <w:ind w:left="4298" w:hanging="360"/>
      </w:pPr>
    </w:lvl>
    <w:lvl w:ilvl="5" w:tplc="EF8A1D5A">
      <w:start w:val="1"/>
      <w:numFmt w:val="lowerRoman"/>
      <w:lvlText w:val="%6."/>
      <w:lvlJc w:val="right"/>
      <w:pPr>
        <w:ind w:left="5018" w:hanging="180"/>
      </w:pPr>
    </w:lvl>
    <w:lvl w:ilvl="6" w:tplc="55DA08A4">
      <w:start w:val="1"/>
      <w:numFmt w:val="decimal"/>
      <w:lvlText w:val="%7."/>
      <w:lvlJc w:val="left"/>
      <w:pPr>
        <w:ind w:left="5738" w:hanging="360"/>
      </w:pPr>
    </w:lvl>
    <w:lvl w:ilvl="7" w:tplc="CB74BAAC">
      <w:start w:val="1"/>
      <w:numFmt w:val="lowerLetter"/>
      <w:lvlText w:val="%8."/>
      <w:lvlJc w:val="left"/>
      <w:pPr>
        <w:ind w:left="6458" w:hanging="360"/>
      </w:pPr>
    </w:lvl>
    <w:lvl w:ilvl="8" w:tplc="06D8C5A6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5040634E"/>
    <w:multiLevelType w:val="hybridMultilevel"/>
    <w:tmpl w:val="F70E68BE"/>
    <w:lvl w:ilvl="0" w:tplc="F40AC0C2">
      <w:start w:val="1"/>
      <w:numFmt w:val="decimal"/>
      <w:lvlText w:val="%1."/>
      <w:lvlJc w:val="left"/>
      <w:pPr>
        <w:ind w:left="709" w:hanging="360"/>
      </w:pPr>
    </w:lvl>
    <w:lvl w:ilvl="1" w:tplc="8EE8D4BC">
      <w:start w:val="1"/>
      <w:numFmt w:val="lowerLetter"/>
      <w:lvlText w:val="%2."/>
      <w:lvlJc w:val="left"/>
      <w:pPr>
        <w:ind w:left="1429" w:hanging="360"/>
      </w:pPr>
    </w:lvl>
    <w:lvl w:ilvl="2" w:tplc="F160B614">
      <w:start w:val="1"/>
      <w:numFmt w:val="lowerRoman"/>
      <w:lvlText w:val="%3."/>
      <w:lvlJc w:val="right"/>
      <w:pPr>
        <w:ind w:left="2149" w:hanging="180"/>
      </w:pPr>
    </w:lvl>
    <w:lvl w:ilvl="3" w:tplc="97AE6E88">
      <w:start w:val="1"/>
      <w:numFmt w:val="decimal"/>
      <w:lvlText w:val="%4."/>
      <w:lvlJc w:val="left"/>
      <w:pPr>
        <w:ind w:left="2869" w:hanging="360"/>
      </w:pPr>
    </w:lvl>
    <w:lvl w:ilvl="4" w:tplc="CDF6CC52">
      <w:start w:val="1"/>
      <w:numFmt w:val="lowerLetter"/>
      <w:lvlText w:val="%5."/>
      <w:lvlJc w:val="left"/>
      <w:pPr>
        <w:ind w:left="3589" w:hanging="360"/>
      </w:pPr>
    </w:lvl>
    <w:lvl w:ilvl="5" w:tplc="0C48A148">
      <w:start w:val="1"/>
      <w:numFmt w:val="lowerRoman"/>
      <w:lvlText w:val="%6."/>
      <w:lvlJc w:val="right"/>
      <w:pPr>
        <w:ind w:left="4309" w:hanging="180"/>
      </w:pPr>
    </w:lvl>
    <w:lvl w:ilvl="6" w:tplc="E800D7B2">
      <w:start w:val="1"/>
      <w:numFmt w:val="decimal"/>
      <w:lvlText w:val="%7."/>
      <w:lvlJc w:val="left"/>
      <w:pPr>
        <w:ind w:left="5029" w:hanging="360"/>
      </w:pPr>
    </w:lvl>
    <w:lvl w:ilvl="7" w:tplc="7676142A">
      <w:start w:val="1"/>
      <w:numFmt w:val="lowerLetter"/>
      <w:lvlText w:val="%8."/>
      <w:lvlJc w:val="left"/>
      <w:pPr>
        <w:ind w:left="5749" w:hanging="360"/>
      </w:pPr>
    </w:lvl>
    <w:lvl w:ilvl="8" w:tplc="09402A9E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70B92DA7"/>
    <w:multiLevelType w:val="multilevel"/>
    <w:tmpl w:val="0EF2BE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2F26C04"/>
    <w:multiLevelType w:val="hybridMultilevel"/>
    <w:tmpl w:val="6414BDCA"/>
    <w:lvl w:ilvl="0" w:tplc="FF04FBEC">
      <w:start w:val="1"/>
      <w:numFmt w:val="decimal"/>
      <w:lvlText w:val="%1."/>
      <w:lvlJc w:val="left"/>
      <w:pPr>
        <w:ind w:left="2231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E8A44A4"/>
    <w:multiLevelType w:val="multilevel"/>
    <w:tmpl w:val="5A9C6D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29"/>
    <w:rsid w:val="00062229"/>
    <w:rsid w:val="000F190B"/>
    <w:rsid w:val="001B04A9"/>
    <w:rsid w:val="001D21F5"/>
    <w:rsid w:val="001D74D9"/>
    <w:rsid w:val="00272AD5"/>
    <w:rsid w:val="002C3611"/>
    <w:rsid w:val="00437E82"/>
    <w:rsid w:val="00494D79"/>
    <w:rsid w:val="00611C05"/>
    <w:rsid w:val="0068617E"/>
    <w:rsid w:val="00867904"/>
    <w:rsid w:val="009C069C"/>
    <w:rsid w:val="00AF47A6"/>
    <w:rsid w:val="00B75CCF"/>
    <w:rsid w:val="00BC5EDD"/>
    <w:rsid w:val="00DE45DD"/>
    <w:rsid w:val="00E13AB2"/>
    <w:rsid w:val="00FE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widowControl w:val="0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rPr>
      <w:rFonts w:eastAsia="Times New Roman" w:cs="Times New Roman"/>
      <w:b/>
      <w:bCs/>
      <w:szCs w:val="20"/>
      <w:lang w:eastAsia="ru-RU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a0"/>
    <w:link w:val="a7"/>
    <w:rPr>
      <w:rFonts w:eastAsia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sz w:val="28"/>
      <w:szCs w:val="22"/>
      <w:lang w:eastAsia="en-US" w:bidi="en-US"/>
    </w:rPr>
  </w:style>
  <w:style w:type="character" w:customStyle="1" w:styleId="aa">
    <w:name w:val="Название Знак"/>
    <w:basedOn w:val="a0"/>
    <w:link w:val="a9"/>
    <w:rPr>
      <w:rFonts w:eastAsia="Times New Roman" w:cs="Times New Roman"/>
      <w:lang w:bidi="en-US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Pr>
      <w:i/>
      <w:iCs/>
    </w:rPr>
  </w:style>
  <w:style w:type="paragraph" w:customStyle="1" w:styleId="ad">
    <w:name w:val="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widowControl w:val="0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rPr>
      <w:rFonts w:eastAsia="Times New Roman" w:cs="Times New Roman"/>
      <w:b/>
      <w:bCs/>
      <w:szCs w:val="20"/>
      <w:lang w:eastAsia="ru-RU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a0"/>
    <w:link w:val="a7"/>
    <w:rPr>
      <w:rFonts w:eastAsia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sz w:val="28"/>
      <w:szCs w:val="22"/>
      <w:lang w:eastAsia="en-US" w:bidi="en-US"/>
    </w:rPr>
  </w:style>
  <w:style w:type="character" w:customStyle="1" w:styleId="aa">
    <w:name w:val="Название Знак"/>
    <w:basedOn w:val="a0"/>
    <w:link w:val="a9"/>
    <w:rPr>
      <w:rFonts w:eastAsia="Times New Roman" w:cs="Times New Roman"/>
      <w:lang w:bidi="en-US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Pr>
      <w:i/>
      <w:iCs/>
    </w:rPr>
  </w:style>
  <w:style w:type="paragraph" w:customStyle="1" w:styleId="ad">
    <w:name w:val="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01&amp;n=77548&amp;dst=137019&amp;field=134&amp;date=18.09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D982C0AE-26E6-4E5E-8AB1-B9FF83D9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dz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Гопина Наталья  Владимировна</cp:lastModifiedBy>
  <cp:revision>11</cp:revision>
  <cp:lastPrinted>2023-09-18T12:45:00Z</cp:lastPrinted>
  <dcterms:created xsi:type="dcterms:W3CDTF">2023-08-29T14:14:00Z</dcterms:created>
  <dcterms:modified xsi:type="dcterms:W3CDTF">2023-09-18T12:45:00Z</dcterms:modified>
</cp:coreProperties>
</file>